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A0622" w14:textId="0E66574E" w:rsidR="00B22DAF" w:rsidRDefault="00B22DAF" w:rsidP="00B22DA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2DAF">
        <w:rPr>
          <w:rFonts w:ascii="Times New Roman" w:eastAsia="Times New Roman" w:hAnsi="Times New Roman" w:cs="Times New Roman"/>
          <w:b/>
          <w:sz w:val="24"/>
          <w:szCs w:val="24"/>
        </w:rPr>
        <w:t>Информация</w:t>
      </w:r>
      <w:r w:rsidRPr="00B22DAF">
        <w:rPr>
          <w:rFonts w:ascii="Times New Roman" w:eastAsia="Times New Roman" w:hAnsi="Times New Roman" w:cs="Times New Roman"/>
          <w:b/>
          <w:sz w:val="24"/>
          <w:szCs w:val="24"/>
        </w:rPr>
        <w:br/>
        <w:t>о результатах контрольного мероприятия</w:t>
      </w:r>
      <w:r w:rsidRPr="00B22DAF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«Проверка целевого и эффективного использования бюджетных средств, </w:t>
      </w:r>
      <w:bookmarkStart w:id="0" w:name="_Hlk225327042"/>
      <w:r w:rsidRPr="00B22DAF">
        <w:rPr>
          <w:rFonts w:ascii="Times New Roman" w:eastAsia="Times New Roman" w:hAnsi="Times New Roman" w:cs="Times New Roman"/>
          <w:b/>
          <w:sz w:val="24"/>
          <w:szCs w:val="24"/>
        </w:rPr>
        <w:t xml:space="preserve">выделенных </w:t>
      </w:r>
      <w:bookmarkStart w:id="1" w:name="_Hlk231821173"/>
      <w:r w:rsidRPr="00B22DAF">
        <w:rPr>
          <w:rFonts w:ascii="Times New Roman" w:eastAsia="Times New Roman" w:hAnsi="Times New Roman" w:cs="Times New Roman"/>
          <w:b/>
          <w:sz w:val="24"/>
          <w:szCs w:val="24"/>
        </w:rPr>
        <w:t xml:space="preserve">в рамках реализации инициативных проектов муниципальному образованию Унечский муниципальный район Брянской области на устройство универсального спортивного корта </w:t>
      </w:r>
      <w:proofErr w:type="gramStart"/>
      <w:r w:rsidRPr="00B22DAF">
        <w:rPr>
          <w:rFonts w:ascii="Times New Roman" w:eastAsia="Times New Roman" w:hAnsi="Times New Roman" w:cs="Times New Roman"/>
          <w:b/>
          <w:sz w:val="24"/>
          <w:szCs w:val="24"/>
        </w:rPr>
        <w:t>по адресу</w:t>
      </w:r>
      <w:proofErr w:type="gramEnd"/>
      <w:r w:rsidRPr="00B22DAF">
        <w:rPr>
          <w:rFonts w:ascii="Times New Roman" w:eastAsia="Times New Roman" w:hAnsi="Times New Roman" w:cs="Times New Roman"/>
          <w:b/>
          <w:sz w:val="24"/>
          <w:szCs w:val="24"/>
        </w:rPr>
        <w:t xml:space="preserve"> г. Унеча, ул. Октябрьская, 26/1</w:t>
      </w:r>
      <w:bookmarkEnd w:id="0"/>
      <w:r w:rsidRPr="00B22D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2" w:name="_Hlk225352847"/>
      <w:bookmarkEnd w:id="1"/>
      <w:r w:rsidRPr="00B22DAF">
        <w:rPr>
          <w:rFonts w:ascii="Times New Roman" w:eastAsia="Times New Roman" w:hAnsi="Times New Roman" w:cs="Times New Roman"/>
          <w:b/>
          <w:sz w:val="24"/>
          <w:szCs w:val="24"/>
        </w:rPr>
        <w:t>в 2025 году</w:t>
      </w:r>
      <w:bookmarkEnd w:id="2"/>
      <w:r w:rsidRPr="00B22DAF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3B6A2E86" w14:textId="77777777" w:rsidR="006A6E17" w:rsidRPr="006A6E17" w:rsidRDefault="008E50B1" w:rsidP="006A6E17">
      <w:pPr>
        <w:pStyle w:val="a3"/>
        <w:numPr>
          <w:ilvl w:val="0"/>
          <w:numId w:val="1"/>
        </w:numPr>
        <w:spacing w:after="0"/>
        <w:contextualSpacing/>
        <w:jc w:val="both"/>
        <w:rPr>
          <w:rStyle w:val="markedcontent"/>
          <w:rFonts w:ascii="Times New Roman" w:hAnsi="Times New Roman"/>
          <w:b/>
          <w:color w:val="FF0000"/>
          <w:sz w:val="26"/>
          <w:szCs w:val="26"/>
        </w:rPr>
      </w:pPr>
      <w:r w:rsidRPr="00A52AE4">
        <w:rPr>
          <w:rStyle w:val="markedcontent"/>
          <w:rFonts w:ascii="Times New Roman" w:hAnsi="Times New Roman"/>
          <w:sz w:val="24"/>
          <w:szCs w:val="24"/>
        </w:rPr>
        <w:t xml:space="preserve">           </w:t>
      </w:r>
    </w:p>
    <w:p w14:paraId="3DDE1FED" w14:textId="53CB5AE0" w:rsidR="008E50B1" w:rsidRPr="00A52AE4" w:rsidRDefault="008E50B1" w:rsidP="006A6E17">
      <w:pPr>
        <w:pStyle w:val="a3"/>
        <w:numPr>
          <w:ilvl w:val="0"/>
          <w:numId w:val="1"/>
        </w:numPr>
        <w:spacing w:after="0"/>
        <w:ind w:firstLine="709"/>
        <w:contextualSpacing/>
        <w:jc w:val="both"/>
        <w:rPr>
          <w:rStyle w:val="markedcontent"/>
          <w:rFonts w:ascii="Times New Roman" w:hAnsi="Times New Roman"/>
          <w:b/>
          <w:color w:val="FF0000"/>
          <w:sz w:val="26"/>
          <w:szCs w:val="26"/>
        </w:rPr>
      </w:pPr>
      <w:r w:rsidRPr="00A52AE4">
        <w:rPr>
          <w:rStyle w:val="markedcontent"/>
          <w:rFonts w:ascii="Times New Roman" w:hAnsi="Times New Roman"/>
          <w:sz w:val="24"/>
          <w:szCs w:val="24"/>
        </w:rPr>
        <w:t xml:space="preserve"> Контрольное мероприятие проведено в соответствии с пунктом</w:t>
      </w:r>
      <w:r w:rsidRPr="00A52AE4">
        <w:rPr>
          <w:rFonts w:ascii="Times New Roman" w:eastAsia="Times New Roman" w:hAnsi="Times New Roman"/>
          <w:sz w:val="24"/>
          <w:szCs w:val="24"/>
        </w:rPr>
        <w:t xml:space="preserve"> 2.1.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A52AE4">
        <w:rPr>
          <w:rFonts w:ascii="Times New Roman" w:eastAsia="Times New Roman" w:hAnsi="Times New Roman"/>
          <w:sz w:val="24"/>
          <w:szCs w:val="24"/>
        </w:rPr>
        <w:t>.  плана работы   Контрольно-счетной палаты    Унечского   района на 202</w:t>
      </w:r>
      <w:r>
        <w:rPr>
          <w:rFonts w:ascii="Times New Roman" w:eastAsia="Times New Roman" w:hAnsi="Times New Roman"/>
          <w:sz w:val="24"/>
          <w:szCs w:val="24"/>
        </w:rPr>
        <w:t>6</w:t>
      </w:r>
      <w:r w:rsidRPr="00A52AE4">
        <w:rPr>
          <w:rFonts w:ascii="Times New Roman" w:eastAsia="Times New Roman" w:hAnsi="Times New Roman"/>
          <w:sz w:val="24"/>
          <w:szCs w:val="24"/>
        </w:rPr>
        <w:t xml:space="preserve"> год</w:t>
      </w:r>
      <w:r w:rsidRPr="00A52AE4">
        <w:rPr>
          <w:rStyle w:val="markedcontent"/>
          <w:rFonts w:ascii="Times New Roman" w:hAnsi="Times New Roman"/>
          <w:sz w:val="24"/>
          <w:szCs w:val="24"/>
        </w:rPr>
        <w:t>.</w:t>
      </w:r>
    </w:p>
    <w:p w14:paraId="0D7BA297" w14:textId="1620E663" w:rsidR="008E50B1" w:rsidRPr="00F21B21" w:rsidRDefault="008E50B1" w:rsidP="006A6E17">
      <w:pPr>
        <w:numPr>
          <w:ilvl w:val="0"/>
          <w:numId w:val="1"/>
        </w:numPr>
        <w:tabs>
          <w:tab w:val="clear" w:pos="0"/>
          <w:tab w:val="num" w:pos="709"/>
        </w:tabs>
        <w:spacing w:after="0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760F01">
        <w:rPr>
          <w:rStyle w:val="markedcontent"/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Период проведения: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февраль</w:t>
      </w:r>
      <w:r w:rsidRPr="00F21B21"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март</w:t>
      </w:r>
      <w:r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202</w:t>
      </w:r>
      <w:r>
        <w:rPr>
          <w:rStyle w:val="markedcontent"/>
          <w:rFonts w:ascii="Times New Roman" w:hAnsi="Times New Roman" w:cs="Times New Roman"/>
          <w:sz w:val="24"/>
          <w:szCs w:val="24"/>
        </w:rPr>
        <w:t>6</w:t>
      </w:r>
      <w:r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года.</w:t>
      </w:r>
    </w:p>
    <w:p w14:paraId="5B192603" w14:textId="6E644ED3" w:rsidR="008E50B1" w:rsidRDefault="008E50B1" w:rsidP="006A6E17">
      <w:pPr>
        <w:spacing w:after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Объектом контрольного мероприятия являл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ась</w:t>
      </w:r>
      <w:r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Cs w:val="28"/>
        </w:rPr>
        <w:t>Администрация Унечского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14:paraId="17D3633C" w14:textId="77777777" w:rsidR="008E50B1" w:rsidRDefault="008E50B1" w:rsidP="006A6E17">
      <w:pPr>
        <w:spacing w:after="0"/>
        <w:jc w:val="both"/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9C2B0A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По результатам контрольного мероприятия установлено следующее.</w:t>
      </w:r>
    </w:p>
    <w:p w14:paraId="1930DDA2" w14:textId="782FA0A7" w:rsidR="008E50B1" w:rsidRDefault="008E50B1" w:rsidP="006A6E17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8E50B1">
        <w:rPr>
          <w:rStyle w:val="markedcontent"/>
          <w:rFonts w:ascii="Times New Roman" w:hAnsi="Times New Roman" w:cs="Times New Roman"/>
          <w:sz w:val="24"/>
          <w:szCs w:val="24"/>
        </w:rPr>
        <w:t>Согласно постановлению Правительства Брянской области от 24 марта 2025 года N 154-п "Об утверждении итогов конкурсного отбора инициативных проектов муниципальных образований Брянской области и распределения субсидий бюджетам муниципальных образований Брянской области на реализацию инициативных проектов в рамках регионального проекта "Решаем вместе" государственной программы "Региональная политика Брянской области" на 2025 год"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, </w:t>
      </w:r>
      <w:r w:rsidRPr="008E50B1">
        <w:rPr>
          <w:rStyle w:val="markedcontent"/>
          <w:rFonts w:ascii="Times New Roman" w:hAnsi="Times New Roman" w:cs="Times New Roman"/>
          <w:sz w:val="24"/>
          <w:szCs w:val="24"/>
        </w:rPr>
        <w:t xml:space="preserve">из областного бюджета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Б</w:t>
      </w:r>
      <w:r w:rsidRPr="008E50B1">
        <w:rPr>
          <w:rStyle w:val="markedcontent"/>
          <w:rFonts w:ascii="Times New Roman" w:hAnsi="Times New Roman" w:cs="Times New Roman"/>
          <w:sz w:val="24"/>
          <w:szCs w:val="24"/>
        </w:rPr>
        <w:t>рянской области бюджету Унечского муниципального района Брянской области распределена субсидия на реализацию инициативных проектов на 2025 год в размере 2 326 500,00 рублей.</w:t>
      </w:r>
    </w:p>
    <w:p w14:paraId="4DC4259B" w14:textId="3EA5831A" w:rsidR="008E50B1" w:rsidRPr="008E50B1" w:rsidRDefault="008E50B1" w:rsidP="006A6E17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8E50B1">
        <w:rPr>
          <w:rStyle w:val="markedcontent"/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28.12.2024 № 376 утверждена муниципальная программа муниципального образования «Унечского муниципального района Брянской области» «Обеспечение реализации полномочий исполнительно-распорядительного органа местного самоуправления Унечского муниципального района»</w:t>
      </w:r>
      <w:r w:rsidR="00586D06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 w:rsidRPr="008E50B1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14:paraId="0D34890C" w14:textId="77777777" w:rsidR="00586D06" w:rsidRDefault="008E50B1" w:rsidP="006A6E17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8E50B1">
        <w:rPr>
          <w:rStyle w:val="markedcontent"/>
          <w:rFonts w:ascii="Times New Roman" w:hAnsi="Times New Roman" w:cs="Times New Roman"/>
          <w:sz w:val="24"/>
          <w:szCs w:val="24"/>
        </w:rPr>
        <w:t xml:space="preserve"> Данная программа включает в себя в 2025 году мероприятие по реализации инициативных проектов (Устройство универсального спортивного корта по адресу г. Унеча, ул. Октябрьская, 26/1 (2-ой этап)) с объемом финансирования в 2025 году в сумме 2 500,00 тыс. руб.</w:t>
      </w:r>
    </w:p>
    <w:p w14:paraId="2278E558" w14:textId="46454E90" w:rsidR="008E50B1" w:rsidRDefault="00586D06" w:rsidP="006A6E17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В 2025 году расходы на реализацию указанного инициативного проекта исполнены в сумме 2 188,7 тыс. руб</w:t>
      </w:r>
      <w:r w:rsidR="004D5384">
        <w:rPr>
          <w:rStyle w:val="markedcontent"/>
          <w:rFonts w:ascii="Times New Roman" w:hAnsi="Times New Roman" w:cs="Times New Roman"/>
          <w:sz w:val="24"/>
          <w:szCs w:val="24"/>
        </w:rPr>
        <w:t>л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ей</w:t>
      </w:r>
      <w:r w:rsidR="004D5384">
        <w:rPr>
          <w:rStyle w:val="markedcontent"/>
          <w:rFonts w:ascii="Times New Roman" w:hAnsi="Times New Roman" w:cs="Times New Roman"/>
          <w:sz w:val="24"/>
          <w:szCs w:val="24"/>
        </w:rPr>
        <w:t>, или</w:t>
      </w:r>
      <w:r w:rsidR="008E50B1" w:rsidRPr="008E50B1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4D5384">
        <w:rPr>
          <w:rStyle w:val="markedcontent"/>
          <w:rFonts w:ascii="Times New Roman" w:hAnsi="Times New Roman" w:cs="Times New Roman"/>
          <w:sz w:val="24"/>
          <w:szCs w:val="24"/>
        </w:rPr>
        <w:t>87,5 % от утвержденных назначений, что обусловлено сложившейся экономией по торгам, а также выполненными объемами работ.</w:t>
      </w:r>
    </w:p>
    <w:p w14:paraId="674AE0F8" w14:textId="651E7148" w:rsidR="00586D06" w:rsidRPr="006A6E17" w:rsidRDefault="00AE139B" w:rsidP="006A6E17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E139B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="00A91379" w:rsidRPr="00AE139B">
        <w:rPr>
          <w:rFonts w:ascii="Times New Roman" w:hAnsi="Times New Roman" w:cs="Times New Roman"/>
          <w:spacing w:val="-1"/>
          <w:sz w:val="24"/>
          <w:szCs w:val="24"/>
        </w:rPr>
        <w:t>оказател</w:t>
      </w:r>
      <w:r w:rsidRPr="00AE139B">
        <w:rPr>
          <w:rFonts w:ascii="Times New Roman" w:hAnsi="Times New Roman" w:cs="Times New Roman"/>
          <w:spacing w:val="-1"/>
          <w:sz w:val="24"/>
          <w:szCs w:val="24"/>
        </w:rPr>
        <w:t>ь</w:t>
      </w:r>
      <w:r w:rsidR="00A91379" w:rsidRPr="00AE139B">
        <w:rPr>
          <w:rFonts w:ascii="Times New Roman" w:hAnsi="Times New Roman" w:cs="Times New Roman"/>
          <w:spacing w:val="-1"/>
          <w:sz w:val="24"/>
          <w:szCs w:val="24"/>
        </w:rPr>
        <w:t xml:space="preserve"> результат</w:t>
      </w:r>
      <w:r w:rsidRPr="00AE139B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A91379" w:rsidRPr="00AE139B">
        <w:rPr>
          <w:rFonts w:ascii="Times New Roman" w:hAnsi="Times New Roman" w:cs="Times New Roman"/>
          <w:spacing w:val="-1"/>
          <w:sz w:val="24"/>
          <w:szCs w:val="24"/>
        </w:rPr>
        <w:t xml:space="preserve"> использования Субсидии администрацией Унечского района </w:t>
      </w:r>
      <w:r w:rsidR="00A91379" w:rsidRPr="006A6E17">
        <w:rPr>
          <w:rFonts w:ascii="Times New Roman" w:hAnsi="Times New Roman" w:cs="Times New Roman"/>
          <w:spacing w:val="-1"/>
          <w:sz w:val="24"/>
          <w:szCs w:val="24"/>
        </w:rPr>
        <w:t>достигнут</w:t>
      </w:r>
      <w:r w:rsidRPr="006A6E17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07300556" w14:textId="368E6563" w:rsidR="00B22DAF" w:rsidRPr="006A6E17" w:rsidRDefault="004D5384" w:rsidP="006A6E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E17">
        <w:rPr>
          <w:rFonts w:ascii="Times New Roman" w:hAnsi="Times New Roman" w:cs="Times New Roman"/>
          <w:sz w:val="24"/>
          <w:szCs w:val="24"/>
        </w:rPr>
        <w:t>По результатам проверки целевого и эффективного использования средств, выделенных в 202</w:t>
      </w:r>
      <w:r w:rsidRPr="006A6E17">
        <w:rPr>
          <w:rFonts w:ascii="Times New Roman" w:hAnsi="Times New Roman" w:cs="Times New Roman"/>
          <w:sz w:val="24"/>
          <w:szCs w:val="24"/>
        </w:rPr>
        <w:t>5</w:t>
      </w:r>
      <w:r w:rsidRPr="006A6E17">
        <w:rPr>
          <w:rFonts w:ascii="Times New Roman" w:hAnsi="Times New Roman" w:cs="Times New Roman"/>
          <w:sz w:val="24"/>
          <w:szCs w:val="24"/>
        </w:rPr>
        <w:t xml:space="preserve"> году в рамках реализации инициативных проектов муниципальному образованию Унечский муниципальный район Брянской области на устройство универсального спортивного корта по адресу</w:t>
      </w:r>
      <w:r w:rsidR="00A91379" w:rsidRPr="006A6E17">
        <w:rPr>
          <w:rFonts w:ascii="Times New Roman" w:hAnsi="Times New Roman" w:cs="Times New Roman"/>
          <w:sz w:val="24"/>
          <w:szCs w:val="24"/>
        </w:rPr>
        <w:t>:</w:t>
      </w:r>
      <w:r w:rsidRPr="006A6E17">
        <w:rPr>
          <w:rFonts w:ascii="Times New Roman" w:hAnsi="Times New Roman" w:cs="Times New Roman"/>
          <w:sz w:val="24"/>
          <w:szCs w:val="24"/>
        </w:rPr>
        <w:t xml:space="preserve"> г. Унеча, ул. Октябрьская, 26/1</w:t>
      </w:r>
      <w:r w:rsidRPr="006A6E17">
        <w:rPr>
          <w:rFonts w:ascii="Times New Roman" w:hAnsi="Times New Roman" w:cs="Times New Roman"/>
          <w:sz w:val="24"/>
          <w:szCs w:val="24"/>
        </w:rPr>
        <w:t>, установлен</w:t>
      </w:r>
      <w:r w:rsidR="00A91379" w:rsidRPr="006A6E17">
        <w:rPr>
          <w:rFonts w:ascii="Times New Roman" w:hAnsi="Times New Roman" w:cs="Times New Roman"/>
          <w:sz w:val="24"/>
          <w:szCs w:val="24"/>
        </w:rPr>
        <w:t>ы</w:t>
      </w:r>
      <w:r w:rsidR="00AE139B" w:rsidRPr="006A6E17">
        <w:rPr>
          <w:rFonts w:ascii="Times New Roman" w:hAnsi="Times New Roman" w:cs="Times New Roman"/>
          <w:sz w:val="24"/>
          <w:szCs w:val="24"/>
        </w:rPr>
        <w:t xml:space="preserve"> несоблюдение сроков подписания и размещения документа в ЕИС,</w:t>
      </w:r>
      <w:r w:rsidRPr="006A6E17">
        <w:rPr>
          <w:rFonts w:ascii="Times New Roman" w:hAnsi="Times New Roman" w:cs="Times New Roman"/>
          <w:sz w:val="24"/>
          <w:szCs w:val="24"/>
        </w:rPr>
        <w:t xml:space="preserve"> </w:t>
      </w:r>
      <w:r w:rsidR="00A91379" w:rsidRPr="006A6E17">
        <w:rPr>
          <w:rFonts w:ascii="Times New Roman" w:hAnsi="Times New Roman" w:cs="Times New Roman"/>
          <w:sz w:val="24"/>
          <w:szCs w:val="24"/>
        </w:rPr>
        <w:t>неправомерная оплата завышенн</w:t>
      </w:r>
      <w:r w:rsidR="00A91379" w:rsidRPr="006A6E17">
        <w:rPr>
          <w:rFonts w:ascii="Times New Roman" w:hAnsi="Times New Roman" w:cs="Times New Roman"/>
          <w:sz w:val="24"/>
          <w:szCs w:val="24"/>
        </w:rPr>
        <w:t>ых</w:t>
      </w:r>
      <w:r w:rsidR="00A91379" w:rsidRPr="006A6E17">
        <w:rPr>
          <w:rFonts w:ascii="Times New Roman" w:hAnsi="Times New Roman" w:cs="Times New Roman"/>
          <w:sz w:val="24"/>
          <w:szCs w:val="24"/>
        </w:rPr>
        <w:t xml:space="preserve"> </w:t>
      </w:r>
      <w:r w:rsidR="00A91379" w:rsidRPr="006A6E17">
        <w:rPr>
          <w:rFonts w:ascii="Times New Roman" w:hAnsi="Times New Roman" w:cs="Times New Roman"/>
          <w:sz w:val="24"/>
          <w:szCs w:val="24"/>
        </w:rPr>
        <w:t>затрат</w:t>
      </w:r>
      <w:r w:rsidR="00A91379" w:rsidRPr="006A6E17">
        <w:rPr>
          <w:rFonts w:ascii="Times New Roman" w:hAnsi="Times New Roman" w:cs="Times New Roman"/>
          <w:sz w:val="24"/>
          <w:szCs w:val="24"/>
        </w:rPr>
        <w:t xml:space="preserve">, </w:t>
      </w:r>
      <w:r w:rsidRPr="006A6E17">
        <w:rPr>
          <w:rFonts w:ascii="Times New Roman" w:hAnsi="Times New Roman" w:cs="Times New Roman"/>
          <w:sz w:val="24"/>
          <w:szCs w:val="24"/>
        </w:rPr>
        <w:t>нарушения требований законодательства в сфере закупок</w:t>
      </w:r>
      <w:r w:rsidR="00A91379" w:rsidRPr="006A6E17">
        <w:rPr>
          <w:rFonts w:ascii="Times New Roman" w:hAnsi="Times New Roman" w:cs="Times New Roman"/>
          <w:sz w:val="24"/>
          <w:szCs w:val="24"/>
        </w:rPr>
        <w:t>, некорректное указание характеристик объекта.</w:t>
      </w:r>
    </w:p>
    <w:p w14:paraId="7D7A9688" w14:textId="79BF6891" w:rsidR="00AE139B" w:rsidRPr="00A52AE4" w:rsidRDefault="00AE139B" w:rsidP="006A6E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AE4">
        <w:rPr>
          <w:rFonts w:ascii="Times New Roman" w:hAnsi="Times New Roman" w:cs="Times New Roman"/>
          <w:sz w:val="24"/>
          <w:szCs w:val="24"/>
        </w:rPr>
        <w:t>По результатам контрольного мероприятия Контрольно-счетной палатой Унечского был составлен акт проверки, акт подписан объектом проверки без замечаний и разногласий. Информационн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A52AE4">
        <w:rPr>
          <w:rFonts w:ascii="Times New Roman" w:hAnsi="Times New Roman" w:cs="Times New Roman"/>
          <w:sz w:val="24"/>
          <w:szCs w:val="24"/>
        </w:rPr>
        <w:t xml:space="preserve"> письм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52AE4">
        <w:rPr>
          <w:rFonts w:ascii="Times New Roman" w:hAnsi="Times New Roman" w:cs="Times New Roman"/>
          <w:sz w:val="24"/>
          <w:szCs w:val="24"/>
        </w:rPr>
        <w:t xml:space="preserve"> о результатах контрольного мероприятия направлен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52AE4">
        <w:rPr>
          <w:rFonts w:ascii="Times New Roman" w:hAnsi="Times New Roman" w:cs="Times New Roman"/>
          <w:sz w:val="24"/>
          <w:szCs w:val="24"/>
        </w:rPr>
        <w:t xml:space="preserve"> председателю Унечского районного Совета народных депутатов. В адрес объекта контроля</w:t>
      </w:r>
      <w:r w:rsidRPr="00A52AE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52AE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направлено представление для принятия мер по устранению выявленных нарушений и недостатков. </w:t>
      </w:r>
    </w:p>
    <w:p w14:paraId="0FD46873" w14:textId="77777777" w:rsidR="00AE139B" w:rsidRPr="004D5384" w:rsidRDefault="00AE139B" w:rsidP="006A6E17">
      <w:pPr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FEA9C41" w14:textId="77777777" w:rsidR="006A6E17" w:rsidRPr="004B13F4" w:rsidRDefault="006A6E17" w:rsidP="006A6E1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Председатель Контрольно-счетной </w:t>
      </w:r>
    </w:p>
    <w:p w14:paraId="56792D1F" w14:textId="77777777" w:rsidR="006A6E17" w:rsidRPr="004B13F4" w:rsidRDefault="006A6E17" w:rsidP="006A6E1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палаты Унечского    района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4B13F4">
        <w:rPr>
          <w:rFonts w:ascii="Times New Roman" w:hAnsi="Times New Roman" w:cs="Times New Roman"/>
          <w:bCs/>
          <w:sz w:val="24"/>
          <w:szCs w:val="24"/>
        </w:rPr>
        <w:t xml:space="preserve">          Е.А. Андросенко</w:t>
      </w:r>
    </w:p>
    <w:p w14:paraId="5FD751DF" w14:textId="34AA13D4" w:rsidR="002A43E3" w:rsidRDefault="002A43E3" w:rsidP="00B22DAF">
      <w:pPr>
        <w:jc w:val="center"/>
      </w:pPr>
    </w:p>
    <w:sectPr w:rsidR="002A4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5934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3E6"/>
    <w:rsid w:val="002A43E3"/>
    <w:rsid w:val="004D5384"/>
    <w:rsid w:val="00586D06"/>
    <w:rsid w:val="006A6E17"/>
    <w:rsid w:val="006C03E6"/>
    <w:rsid w:val="008E50B1"/>
    <w:rsid w:val="00A91379"/>
    <w:rsid w:val="00AE139B"/>
    <w:rsid w:val="00B2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666E6"/>
  <w15:chartTrackingRefBased/>
  <w15:docId w15:val="{61DF1632-54E7-4F0B-A8BA-70902E9D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DA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8E50B1"/>
  </w:style>
  <w:style w:type="paragraph" w:styleId="a3">
    <w:name w:val="List Paragraph"/>
    <w:basedOn w:val="a"/>
    <w:uiPriority w:val="34"/>
    <w:qFormat/>
    <w:rsid w:val="008E50B1"/>
    <w:pPr>
      <w:ind w:left="708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Андросенко Елена Анатольевна</dc:creator>
  <cp:keywords/>
  <dc:description/>
  <cp:lastModifiedBy>Андросенко Елена Анатольевна</cp:lastModifiedBy>
  <cp:revision>3</cp:revision>
  <dcterms:created xsi:type="dcterms:W3CDTF">2026-06-08T09:58:00Z</dcterms:created>
  <dcterms:modified xsi:type="dcterms:W3CDTF">2026-06-08T11:54:00Z</dcterms:modified>
</cp:coreProperties>
</file>